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E737CD" w:rsidRDefault="00A546D9" w:rsidP="00E737CD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E737CD">
        <w:rPr>
          <w:b/>
          <w:color w:val="000000"/>
          <w:sz w:val="30"/>
          <w:szCs w:val="30"/>
        </w:rPr>
        <w:t xml:space="preserve">Практическое занятие </w:t>
      </w:r>
      <w:r w:rsidR="006763FB" w:rsidRPr="00E737CD">
        <w:rPr>
          <w:b/>
          <w:color w:val="000000"/>
          <w:sz w:val="30"/>
          <w:szCs w:val="30"/>
        </w:rPr>
        <w:t>3</w:t>
      </w:r>
    </w:p>
    <w:p w:rsidR="006763FB" w:rsidRPr="00E737CD" w:rsidRDefault="006763FB" w:rsidP="00E737CD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E737CD">
        <w:rPr>
          <w:b/>
          <w:color w:val="000000"/>
          <w:sz w:val="30"/>
          <w:szCs w:val="30"/>
        </w:rPr>
        <w:t>Особенности организации и технологии рубок леса</w:t>
      </w:r>
    </w:p>
    <w:p w:rsidR="006763FB" w:rsidRPr="00E737CD" w:rsidRDefault="006763FB" w:rsidP="00E737CD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</w:p>
    <w:p w:rsidR="006763FB" w:rsidRPr="00E737CD" w:rsidRDefault="006763FB" w:rsidP="00E737CD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  <w:r w:rsidRPr="00E737CD">
        <w:rPr>
          <w:b/>
          <w:color w:val="000000"/>
          <w:sz w:val="30"/>
          <w:szCs w:val="30"/>
        </w:rPr>
        <w:t>Основные понятия</w:t>
      </w:r>
    </w:p>
    <w:p w:rsidR="006763FB" w:rsidRPr="00E737CD" w:rsidRDefault="006763FB" w:rsidP="00E737CD">
      <w:pPr>
        <w:shd w:val="clear" w:color="auto" w:fill="FFFFFF"/>
        <w:tabs>
          <w:tab w:val="left" w:pos="682"/>
        </w:tabs>
        <w:spacing w:before="0"/>
        <w:ind w:firstLine="357"/>
        <w:rPr>
          <w:b/>
          <w:sz w:val="30"/>
          <w:szCs w:val="30"/>
        </w:rPr>
      </w:pPr>
    </w:p>
    <w:p w:rsidR="006763FB" w:rsidRPr="00E737CD" w:rsidRDefault="006763FB" w:rsidP="00E737CD">
      <w:pPr>
        <w:spacing w:before="0"/>
        <w:ind w:firstLine="357"/>
        <w:rPr>
          <w:sz w:val="30"/>
          <w:szCs w:val="30"/>
        </w:rPr>
      </w:pPr>
      <w:r w:rsidRPr="00E737CD">
        <w:rPr>
          <w:sz w:val="30"/>
          <w:szCs w:val="30"/>
        </w:rPr>
        <w:t xml:space="preserve">Основной формой организации труда на лесосечных работах является комплексная бригада. Она выполняет основные и подготовительные работы. В ее состав входят: вальщик с помощником, тракторист, </w:t>
      </w:r>
      <w:proofErr w:type="spellStart"/>
      <w:r w:rsidRPr="00E737CD">
        <w:rPr>
          <w:sz w:val="30"/>
          <w:szCs w:val="30"/>
        </w:rPr>
        <w:t>чокеровщик</w:t>
      </w:r>
      <w:proofErr w:type="spellEnd"/>
      <w:r w:rsidRPr="00E737CD">
        <w:rPr>
          <w:sz w:val="30"/>
          <w:szCs w:val="30"/>
        </w:rPr>
        <w:t>, обрезчик сучьев.</w:t>
      </w:r>
    </w:p>
    <w:p w:rsidR="006763FB" w:rsidRDefault="006763FB" w:rsidP="006763FB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>Освоение лесосеки начинается с организации территории лесосеки путем проведения подготовительных и вспомогательных работ.</w:t>
      </w:r>
    </w:p>
    <w:p w:rsidR="006763FB" w:rsidRDefault="006763FB" w:rsidP="006763FB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В дальнейшем заготовка древесины осуществляется в процессе лесозаготовительных работ. </w:t>
      </w:r>
    </w:p>
    <w:p w:rsidR="006763FB" w:rsidRPr="00BC4F15" w:rsidRDefault="006763FB" w:rsidP="006763FB">
      <w:pPr>
        <w:spacing w:before="0"/>
        <w:ind w:firstLine="357"/>
        <w:rPr>
          <w:sz w:val="30"/>
          <w:szCs w:val="30"/>
        </w:rPr>
      </w:pPr>
      <w:r w:rsidRPr="00BC4F15">
        <w:rPr>
          <w:sz w:val="30"/>
          <w:szCs w:val="30"/>
        </w:rPr>
        <w:t>Древесина с лесосеки может вывозиться сортиментами, хлыстами, деревьями, в виде технологической щепы и частями деревьев.</w:t>
      </w:r>
    </w:p>
    <w:p w:rsidR="006763FB" w:rsidRPr="00BC4F15" w:rsidRDefault="006763FB" w:rsidP="006763FB">
      <w:pPr>
        <w:spacing w:before="0"/>
        <w:ind w:firstLine="357"/>
        <w:rPr>
          <w:sz w:val="30"/>
          <w:szCs w:val="30"/>
        </w:rPr>
      </w:pPr>
      <w:r w:rsidRPr="00BC4F15">
        <w:rPr>
          <w:sz w:val="30"/>
          <w:szCs w:val="30"/>
        </w:rPr>
        <w:t>Возможны следующие пять типов технологических процессов</w:t>
      </w:r>
      <w:r>
        <w:rPr>
          <w:sz w:val="30"/>
          <w:szCs w:val="30"/>
        </w:rPr>
        <w:t xml:space="preserve"> (ТП)</w:t>
      </w:r>
      <w:r w:rsidRPr="00BC4F15">
        <w:rPr>
          <w:sz w:val="30"/>
          <w:szCs w:val="30"/>
        </w:rPr>
        <w:t>.</w:t>
      </w:r>
    </w:p>
    <w:p w:rsidR="006763FB" w:rsidRPr="00BC4F15" w:rsidRDefault="006763FB" w:rsidP="006763FB">
      <w:pPr>
        <w:spacing w:before="0"/>
        <w:ind w:firstLine="357"/>
        <w:rPr>
          <w:sz w:val="30"/>
          <w:szCs w:val="30"/>
        </w:rPr>
      </w:pPr>
      <w:r w:rsidRPr="00BC4F15">
        <w:rPr>
          <w:sz w:val="30"/>
          <w:szCs w:val="30"/>
        </w:rPr>
        <w:t xml:space="preserve">ТП </w:t>
      </w:r>
      <w:r w:rsidRPr="00BC4F15">
        <w:rPr>
          <w:i/>
          <w:sz w:val="30"/>
          <w:szCs w:val="30"/>
        </w:rPr>
        <w:t>1-го типа</w:t>
      </w:r>
      <w:r w:rsidRPr="00BC4F15">
        <w:rPr>
          <w:sz w:val="30"/>
          <w:szCs w:val="30"/>
        </w:rPr>
        <w:t>. Предусматривается заготовка на лесосеке сортиментов и погрузка их на лесовозный транспорт. Основные недостатки – большая трудоемкость лесосечных работ и необходимость ежедневно доставлять значительное количество рабочих.</w:t>
      </w:r>
    </w:p>
    <w:p w:rsidR="006763FB" w:rsidRPr="00BC4F15" w:rsidRDefault="006763FB" w:rsidP="006763FB">
      <w:pPr>
        <w:spacing w:before="0"/>
        <w:ind w:firstLine="357"/>
        <w:rPr>
          <w:sz w:val="30"/>
          <w:szCs w:val="30"/>
        </w:rPr>
      </w:pPr>
      <w:r w:rsidRPr="00BC4F15">
        <w:rPr>
          <w:sz w:val="30"/>
          <w:szCs w:val="30"/>
        </w:rPr>
        <w:t xml:space="preserve">ТП </w:t>
      </w:r>
      <w:r w:rsidRPr="00BC4F15">
        <w:rPr>
          <w:i/>
          <w:sz w:val="30"/>
          <w:szCs w:val="30"/>
        </w:rPr>
        <w:t>2-го типа</w:t>
      </w:r>
      <w:r w:rsidRPr="00BC4F15">
        <w:rPr>
          <w:sz w:val="30"/>
          <w:szCs w:val="30"/>
        </w:rPr>
        <w:t>. Заготавливаются хлысты, которые грузятся на лесовозный транспорт и доставляются на нижний склад. Используется только ликвидная часть стволовой древесины, что составляет более 65</w:t>
      </w:r>
      <w:r>
        <w:rPr>
          <w:sz w:val="30"/>
          <w:szCs w:val="30"/>
        </w:rPr>
        <w:t xml:space="preserve"> </w:t>
      </w:r>
      <w:r w:rsidRPr="00BC4F15">
        <w:rPr>
          <w:sz w:val="30"/>
          <w:szCs w:val="30"/>
        </w:rPr>
        <w:t>% биомассы дерева.</w:t>
      </w:r>
    </w:p>
    <w:p w:rsidR="006763FB" w:rsidRPr="00BC4F15" w:rsidRDefault="006763FB" w:rsidP="006763FB">
      <w:pPr>
        <w:spacing w:before="0"/>
        <w:ind w:firstLine="357"/>
        <w:rPr>
          <w:sz w:val="30"/>
          <w:szCs w:val="30"/>
        </w:rPr>
      </w:pPr>
      <w:r w:rsidRPr="00BC4F15">
        <w:rPr>
          <w:sz w:val="30"/>
          <w:szCs w:val="30"/>
        </w:rPr>
        <w:t xml:space="preserve">ТП </w:t>
      </w:r>
      <w:r w:rsidRPr="00BC4F15">
        <w:rPr>
          <w:i/>
          <w:sz w:val="30"/>
          <w:szCs w:val="30"/>
        </w:rPr>
        <w:t>3-го типа</w:t>
      </w:r>
      <w:r w:rsidRPr="00BC4F15">
        <w:rPr>
          <w:sz w:val="30"/>
          <w:szCs w:val="30"/>
        </w:rPr>
        <w:t>. Предусматривается заготовка на лесосеке деревьев и погрузка их на лесовозный транспорт. Он является наиболее ресурсосберегающим, так как используются все части дерева на нижних складах.</w:t>
      </w:r>
    </w:p>
    <w:p w:rsidR="006763FB" w:rsidRPr="00BC4F15" w:rsidRDefault="006763FB" w:rsidP="006763FB">
      <w:pPr>
        <w:spacing w:before="0"/>
        <w:ind w:firstLine="357"/>
        <w:rPr>
          <w:sz w:val="30"/>
          <w:szCs w:val="30"/>
        </w:rPr>
      </w:pPr>
      <w:r w:rsidRPr="00BC4F15">
        <w:rPr>
          <w:sz w:val="30"/>
          <w:szCs w:val="30"/>
        </w:rPr>
        <w:t xml:space="preserve">ТП </w:t>
      </w:r>
      <w:r w:rsidRPr="00BC4F15">
        <w:rPr>
          <w:i/>
          <w:sz w:val="30"/>
          <w:szCs w:val="30"/>
        </w:rPr>
        <w:t>4-го типа</w:t>
      </w:r>
      <w:r w:rsidRPr="00BC4F15">
        <w:rPr>
          <w:sz w:val="30"/>
          <w:szCs w:val="30"/>
        </w:rPr>
        <w:t>. На лесосеке заготавливают из целых деревьев технологическую щепу и отгружают непосредственно потребителю. Такую технологию рекомендуется применять при разработке тонкомерных (</w:t>
      </w:r>
      <w:smartTag w:uri="urn:schemas-microsoft-com:office:smarttags" w:element="metricconverter">
        <w:smartTagPr>
          <w:attr w:name="ProductID" w:val="0,13 м3"/>
        </w:smartTagPr>
        <w:r w:rsidRPr="00BC4F15">
          <w:rPr>
            <w:sz w:val="30"/>
            <w:szCs w:val="30"/>
          </w:rPr>
          <w:t>0,13 м</w:t>
        </w:r>
        <w:r w:rsidRPr="00BC4F15">
          <w:rPr>
            <w:sz w:val="30"/>
            <w:szCs w:val="30"/>
            <w:vertAlign w:val="superscript"/>
          </w:rPr>
          <w:t>3</w:t>
        </w:r>
      </w:smartTag>
      <w:r w:rsidRPr="00BC4F15">
        <w:rPr>
          <w:sz w:val="30"/>
          <w:szCs w:val="30"/>
        </w:rPr>
        <w:t xml:space="preserve">) и низкотоварных насаждений, непригодных для выработки деловых лесоматериалов. </w:t>
      </w:r>
    </w:p>
    <w:p w:rsidR="006763FB" w:rsidRDefault="006763FB" w:rsidP="006763FB">
      <w:pPr>
        <w:spacing w:before="0"/>
        <w:ind w:firstLine="357"/>
        <w:rPr>
          <w:sz w:val="30"/>
          <w:szCs w:val="30"/>
        </w:rPr>
      </w:pPr>
      <w:r w:rsidRPr="00BC4F15">
        <w:rPr>
          <w:sz w:val="30"/>
          <w:szCs w:val="30"/>
        </w:rPr>
        <w:t xml:space="preserve">ТП </w:t>
      </w:r>
      <w:r w:rsidRPr="00BC4F15">
        <w:rPr>
          <w:i/>
          <w:sz w:val="30"/>
          <w:szCs w:val="30"/>
        </w:rPr>
        <w:t>5-го типа</w:t>
      </w:r>
      <w:r w:rsidRPr="00BC4F15">
        <w:rPr>
          <w:sz w:val="30"/>
          <w:szCs w:val="30"/>
        </w:rPr>
        <w:t>. На лесосеке заготавливают части деревьев (сортименты и крону), грузят их на лесовозный транспорт для доставки на склад деревоперерабатывающего предприятия. При выгрузке части деревьев сортируют на 2 группы: деревья, пригодные для получения пиловочных бревен, балансов, и вершинные и др</w:t>
      </w:r>
      <w:r>
        <w:rPr>
          <w:sz w:val="30"/>
          <w:szCs w:val="30"/>
        </w:rPr>
        <w:t>угие</w:t>
      </w:r>
      <w:r w:rsidRPr="00BC4F15">
        <w:rPr>
          <w:sz w:val="30"/>
          <w:szCs w:val="30"/>
        </w:rPr>
        <w:t xml:space="preserve"> части деревьев. Такая технология является малоотходной.</w:t>
      </w:r>
    </w:p>
    <w:p w:rsidR="006763FB" w:rsidRPr="00BC4F15" w:rsidRDefault="006763FB" w:rsidP="006763FB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Возможны различные варианты </w:t>
      </w:r>
      <w:proofErr w:type="gramStart"/>
      <w:r>
        <w:rPr>
          <w:sz w:val="30"/>
          <w:szCs w:val="30"/>
        </w:rPr>
        <w:t>перечисленных</w:t>
      </w:r>
      <w:proofErr w:type="gramEnd"/>
      <w:r>
        <w:rPr>
          <w:sz w:val="30"/>
          <w:szCs w:val="30"/>
        </w:rPr>
        <w:t xml:space="preserve"> ТП.</w:t>
      </w:r>
    </w:p>
    <w:p w:rsidR="006763FB" w:rsidRDefault="006763FB" w:rsidP="006763FB">
      <w:pPr>
        <w:shd w:val="clear" w:color="auto" w:fill="FFFFFF"/>
        <w:tabs>
          <w:tab w:val="left" w:pos="682"/>
        </w:tabs>
        <w:spacing w:before="0"/>
        <w:ind w:firstLine="357"/>
        <w:rPr>
          <w:color w:val="000000"/>
          <w:sz w:val="30"/>
          <w:szCs w:val="30"/>
        </w:rPr>
      </w:pPr>
      <w:r w:rsidRPr="00BC4F15">
        <w:rPr>
          <w:color w:val="000000"/>
          <w:sz w:val="30"/>
          <w:szCs w:val="30"/>
        </w:rPr>
        <w:t xml:space="preserve">Проведение </w:t>
      </w:r>
      <w:r>
        <w:rPr>
          <w:color w:val="000000"/>
          <w:sz w:val="30"/>
          <w:szCs w:val="30"/>
        </w:rPr>
        <w:t xml:space="preserve">лесосечных работ не допускается без утвержденной </w:t>
      </w:r>
      <w:r>
        <w:rPr>
          <w:color w:val="000000"/>
          <w:sz w:val="30"/>
          <w:szCs w:val="30"/>
        </w:rPr>
        <w:lastRenderedPageBreak/>
        <w:t>технологической карты.</w:t>
      </w:r>
    </w:p>
    <w:p w:rsidR="006763FB" w:rsidRPr="00BC4F15" w:rsidRDefault="006763FB" w:rsidP="006763FB">
      <w:pPr>
        <w:shd w:val="clear" w:color="auto" w:fill="FFFFFF"/>
        <w:tabs>
          <w:tab w:val="left" w:pos="682"/>
        </w:tabs>
        <w:spacing w:before="0"/>
        <w:ind w:firstLine="357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Технологическая карта на разработку лесосеки – документ, вмещающий характеристику лесосеки, схему и порядок ее освоения, а также основные производственные показатели.</w:t>
      </w:r>
    </w:p>
    <w:p w:rsidR="0071198B" w:rsidRDefault="0071198B" w:rsidP="006763FB">
      <w:pPr>
        <w:ind w:firstLine="357"/>
        <w:jc w:val="left"/>
        <w:rPr>
          <w:b/>
          <w:sz w:val="30"/>
          <w:szCs w:val="30"/>
        </w:rPr>
      </w:pPr>
    </w:p>
    <w:p w:rsidR="006763FB" w:rsidRDefault="006763FB" w:rsidP="006763FB">
      <w:pPr>
        <w:ind w:firstLine="357"/>
        <w:jc w:val="left"/>
        <w:rPr>
          <w:b/>
          <w:sz w:val="30"/>
          <w:szCs w:val="30"/>
        </w:rPr>
      </w:pPr>
      <w:bookmarkStart w:id="0" w:name="_GoBack"/>
      <w:bookmarkEnd w:id="0"/>
      <w:r w:rsidRPr="00F62005">
        <w:rPr>
          <w:b/>
          <w:sz w:val="30"/>
          <w:szCs w:val="30"/>
        </w:rPr>
        <w:t>Задани</w:t>
      </w:r>
      <w:r>
        <w:rPr>
          <w:b/>
          <w:sz w:val="30"/>
          <w:szCs w:val="30"/>
        </w:rPr>
        <w:t>я</w:t>
      </w:r>
    </w:p>
    <w:p w:rsidR="006763FB" w:rsidRDefault="006763FB" w:rsidP="006763FB">
      <w:pPr>
        <w:ind w:firstLine="357"/>
        <w:jc w:val="left"/>
        <w:rPr>
          <w:b/>
          <w:sz w:val="30"/>
          <w:szCs w:val="30"/>
        </w:rPr>
      </w:pPr>
    </w:p>
    <w:p w:rsidR="006763FB" w:rsidRPr="00E532DB" w:rsidRDefault="006763FB" w:rsidP="006763FB">
      <w:pPr>
        <w:pStyle w:val="220"/>
        <w:spacing w:line="240" w:lineRule="auto"/>
        <w:ind w:firstLine="357"/>
        <w:rPr>
          <w:lang w:val="be-BY"/>
        </w:rPr>
      </w:pPr>
      <w:r w:rsidRPr="00E532DB">
        <w:rPr>
          <w:sz w:val="30"/>
          <w:szCs w:val="30"/>
        </w:rPr>
        <w:t>1</w:t>
      </w:r>
      <w:proofErr w:type="gramStart"/>
      <w:r w:rsidRPr="00E532DB">
        <w:rPr>
          <w:sz w:val="30"/>
          <w:szCs w:val="30"/>
        </w:rPr>
        <w:t xml:space="preserve"> О</w:t>
      </w:r>
      <w:proofErr w:type="gramEnd"/>
      <w:r w:rsidRPr="00E532DB">
        <w:rPr>
          <w:sz w:val="30"/>
          <w:szCs w:val="30"/>
        </w:rPr>
        <w:t>знакомиться  с технологической картой на разработку лесосеки.</w:t>
      </w:r>
    </w:p>
    <w:p w:rsidR="006763FB" w:rsidRPr="0069675B" w:rsidRDefault="006763FB" w:rsidP="006763FB">
      <w:pPr>
        <w:spacing w:before="0"/>
        <w:ind w:firstLine="357"/>
        <w:rPr>
          <w:sz w:val="30"/>
          <w:szCs w:val="30"/>
        </w:rPr>
      </w:pPr>
      <w:r w:rsidRPr="00E532DB">
        <w:rPr>
          <w:sz w:val="30"/>
          <w:szCs w:val="30"/>
        </w:rPr>
        <w:t xml:space="preserve">2 </w:t>
      </w:r>
      <w:r w:rsidRPr="00E532DB">
        <w:rPr>
          <w:sz w:val="30"/>
          <w:szCs w:val="30"/>
          <w:lang w:val="be-BY"/>
        </w:rPr>
        <w:t>Ознакомитьсяс</w:t>
      </w:r>
      <w:r w:rsidRPr="0069675B">
        <w:rPr>
          <w:sz w:val="30"/>
          <w:szCs w:val="30"/>
          <w:lang w:val="be-BY"/>
        </w:rPr>
        <w:t xml:space="preserve"> технологическим комплексом машин на рубках леса.</w:t>
      </w:r>
    </w:p>
    <w:p w:rsidR="006763FB" w:rsidRDefault="006763FB" w:rsidP="006763F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6763FB" w:rsidRDefault="006763FB" w:rsidP="006763FB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 w:rsidRPr="001B050A">
        <w:rPr>
          <w:b/>
          <w:bCs/>
          <w:sz w:val="30"/>
          <w:szCs w:val="30"/>
          <w:lang w:eastAsia="en-US"/>
        </w:rPr>
        <w:t>Вопросы для самоконтроля</w:t>
      </w:r>
    </w:p>
    <w:p w:rsidR="006763FB" w:rsidRDefault="006763FB" w:rsidP="006763FB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</w:p>
    <w:p w:rsidR="006763FB" w:rsidRDefault="006763FB" w:rsidP="006763FB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1 Что входит в состав подготовительных работ при отводе лесосек?</w:t>
      </w:r>
    </w:p>
    <w:p w:rsidR="006763FB" w:rsidRDefault="006763FB" w:rsidP="006763FB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2 Как осуществляются основные лесосечные работы?</w:t>
      </w:r>
    </w:p>
    <w:p w:rsidR="006763FB" w:rsidRDefault="006763FB" w:rsidP="006763FB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3 Какой тип технологического процесса является наиболее распространенным</w:t>
      </w:r>
      <w:r>
        <w:rPr>
          <w:sz w:val="30"/>
          <w:szCs w:val="30"/>
          <w:lang w:eastAsia="en-US"/>
        </w:rPr>
        <w:t>?</w:t>
      </w:r>
    </w:p>
    <w:p w:rsidR="006763FB" w:rsidRDefault="006763FB" w:rsidP="006763FB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4 Как составляется технологическая карта на разработку лесосек?</w:t>
      </w:r>
    </w:p>
    <w:p w:rsidR="006763FB" w:rsidRDefault="006763FB" w:rsidP="006763FB">
      <w:pPr>
        <w:spacing w:before="0"/>
        <w:ind w:firstLine="357"/>
        <w:jc w:val="left"/>
        <w:rPr>
          <w:b/>
          <w:sz w:val="30"/>
          <w:szCs w:val="30"/>
        </w:rPr>
      </w:pPr>
    </w:p>
    <w:p w:rsidR="006763FB" w:rsidRDefault="006763FB" w:rsidP="006763FB">
      <w:pPr>
        <w:spacing w:before="0"/>
        <w:ind w:firstLine="357"/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t>Литература</w:t>
      </w:r>
    </w:p>
    <w:p w:rsidR="006763FB" w:rsidRDefault="006763FB" w:rsidP="006763FB">
      <w:pPr>
        <w:spacing w:before="0"/>
        <w:ind w:firstLine="357"/>
        <w:jc w:val="left"/>
        <w:rPr>
          <w:b/>
          <w:sz w:val="30"/>
          <w:szCs w:val="30"/>
        </w:rPr>
      </w:pPr>
    </w:p>
    <w:p w:rsidR="006763FB" w:rsidRPr="00A51BF4" w:rsidRDefault="006763FB" w:rsidP="006763FB">
      <w:pPr>
        <w:spacing w:before="0"/>
        <w:ind w:firstLine="357"/>
        <w:rPr>
          <w:sz w:val="30"/>
          <w:szCs w:val="30"/>
        </w:rPr>
      </w:pPr>
      <w:r w:rsidRPr="00A51BF4">
        <w:rPr>
          <w:sz w:val="30"/>
          <w:szCs w:val="30"/>
        </w:rPr>
        <w:t xml:space="preserve">1 Правила рубок леса в Республике Беларусь: </w:t>
      </w:r>
      <w:r>
        <w:rPr>
          <w:sz w:val="30"/>
          <w:szCs w:val="30"/>
        </w:rPr>
        <w:t>ТКП 143 026-2006 (02080).</w:t>
      </w:r>
      <w:r w:rsidRPr="00A51BF4">
        <w:rPr>
          <w:sz w:val="30"/>
          <w:szCs w:val="30"/>
        </w:rPr>
        <w:t xml:space="preserve"> – М</w:t>
      </w:r>
      <w:r>
        <w:rPr>
          <w:sz w:val="30"/>
          <w:szCs w:val="30"/>
        </w:rPr>
        <w:t>и</w:t>
      </w:r>
      <w:r w:rsidRPr="00A51BF4">
        <w:rPr>
          <w:sz w:val="30"/>
          <w:szCs w:val="30"/>
        </w:rPr>
        <w:t>н</w:t>
      </w:r>
      <w:r>
        <w:rPr>
          <w:sz w:val="30"/>
          <w:szCs w:val="30"/>
        </w:rPr>
        <w:t xml:space="preserve">ск: </w:t>
      </w:r>
      <w:proofErr w:type="spellStart"/>
      <w:r>
        <w:rPr>
          <w:sz w:val="30"/>
          <w:szCs w:val="30"/>
        </w:rPr>
        <w:t>Минлесхоз</w:t>
      </w:r>
      <w:proofErr w:type="spellEnd"/>
      <w:r>
        <w:rPr>
          <w:sz w:val="30"/>
          <w:szCs w:val="30"/>
        </w:rPr>
        <w:t xml:space="preserve"> РБ</w:t>
      </w:r>
      <w:r w:rsidRPr="00A51BF4">
        <w:rPr>
          <w:sz w:val="30"/>
          <w:szCs w:val="30"/>
        </w:rPr>
        <w:t>. – 20</w:t>
      </w:r>
      <w:r>
        <w:rPr>
          <w:sz w:val="30"/>
          <w:szCs w:val="30"/>
        </w:rPr>
        <w:t>13</w:t>
      </w:r>
      <w:r w:rsidRPr="00A51BF4">
        <w:rPr>
          <w:sz w:val="30"/>
          <w:szCs w:val="30"/>
        </w:rPr>
        <w:t>. – 9</w:t>
      </w:r>
      <w:r>
        <w:rPr>
          <w:sz w:val="30"/>
          <w:szCs w:val="30"/>
        </w:rPr>
        <w:t>8</w:t>
      </w:r>
      <w:r w:rsidRPr="00A51BF4">
        <w:rPr>
          <w:sz w:val="30"/>
          <w:szCs w:val="30"/>
        </w:rPr>
        <w:t xml:space="preserve"> </w:t>
      </w:r>
      <w:r w:rsidRPr="00A51BF4">
        <w:rPr>
          <w:sz w:val="30"/>
          <w:szCs w:val="30"/>
          <w:lang w:val="en-US"/>
        </w:rPr>
        <w:t>c</w:t>
      </w:r>
      <w:r w:rsidRPr="00A51BF4">
        <w:rPr>
          <w:sz w:val="30"/>
          <w:szCs w:val="30"/>
        </w:rPr>
        <w:t>.</w:t>
      </w:r>
    </w:p>
    <w:p w:rsidR="006763FB" w:rsidRPr="005071B4" w:rsidRDefault="006763FB" w:rsidP="006763FB">
      <w:pPr>
        <w:spacing w:before="0"/>
        <w:ind w:firstLine="357"/>
        <w:rPr>
          <w:sz w:val="30"/>
          <w:szCs w:val="28"/>
        </w:rPr>
      </w:pPr>
      <w:r>
        <w:rPr>
          <w:color w:val="000000"/>
          <w:sz w:val="30"/>
          <w:szCs w:val="28"/>
        </w:rPr>
        <w:t>2 </w:t>
      </w:r>
      <w:r w:rsidRPr="005071B4">
        <w:rPr>
          <w:sz w:val="30"/>
          <w:szCs w:val="28"/>
        </w:rPr>
        <w:t>Машины, механизмы и оборудование лесного хозяйства: справочник / В.</w:t>
      </w:r>
      <w:r>
        <w:rPr>
          <w:sz w:val="30"/>
          <w:szCs w:val="28"/>
        </w:rPr>
        <w:t xml:space="preserve"> </w:t>
      </w:r>
      <w:r w:rsidRPr="005071B4">
        <w:rPr>
          <w:sz w:val="30"/>
          <w:szCs w:val="28"/>
        </w:rPr>
        <w:t>Н. Винокуров</w:t>
      </w:r>
      <w:r>
        <w:rPr>
          <w:sz w:val="30"/>
          <w:szCs w:val="28"/>
        </w:rPr>
        <w:t xml:space="preserve"> </w:t>
      </w:r>
      <w:r w:rsidRPr="00036864">
        <w:rPr>
          <w:sz w:val="30"/>
          <w:szCs w:val="28"/>
        </w:rPr>
        <w:t>[</w:t>
      </w:r>
      <w:r>
        <w:rPr>
          <w:sz w:val="30"/>
          <w:szCs w:val="28"/>
        </w:rPr>
        <w:t>и др.</w:t>
      </w:r>
      <w:r w:rsidRPr="00036864">
        <w:rPr>
          <w:sz w:val="30"/>
          <w:szCs w:val="28"/>
        </w:rPr>
        <w:t>]</w:t>
      </w:r>
      <w:r w:rsidRPr="005071B4">
        <w:rPr>
          <w:sz w:val="30"/>
          <w:szCs w:val="28"/>
        </w:rPr>
        <w:t>. – М.: МГУЛ, 2002. − С. 364−416.</w:t>
      </w:r>
    </w:p>
    <w:p w:rsidR="006763FB" w:rsidRDefault="006763FB" w:rsidP="006763FB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>3 Матвейко, А. П. Технология и машины лесосечных работ: уч. для ВУЗов /</w:t>
      </w:r>
      <w:r w:rsidRPr="00A51BF4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А.П. Матвейко, А. С. </w:t>
      </w:r>
      <w:proofErr w:type="spellStart"/>
      <w:r>
        <w:rPr>
          <w:sz w:val="30"/>
          <w:szCs w:val="30"/>
        </w:rPr>
        <w:t>Федоренчик</w:t>
      </w:r>
      <w:proofErr w:type="spellEnd"/>
      <w:r>
        <w:rPr>
          <w:sz w:val="30"/>
          <w:szCs w:val="30"/>
        </w:rPr>
        <w:t>.</w:t>
      </w:r>
      <w:r w:rsidRPr="007A12CC">
        <w:rPr>
          <w:sz w:val="30"/>
          <w:szCs w:val="28"/>
        </w:rPr>
        <w:t xml:space="preserve"> </w:t>
      </w:r>
      <w:r w:rsidRPr="005071B4">
        <w:rPr>
          <w:sz w:val="30"/>
          <w:szCs w:val="28"/>
        </w:rPr>
        <w:t>−</w:t>
      </w:r>
      <w:r>
        <w:rPr>
          <w:sz w:val="30"/>
          <w:szCs w:val="30"/>
        </w:rPr>
        <w:t xml:space="preserve"> </w:t>
      </w:r>
      <w:r w:rsidRPr="00A51BF4">
        <w:rPr>
          <w:sz w:val="30"/>
          <w:szCs w:val="30"/>
        </w:rPr>
        <w:t xml:space="preserve"> Мн.: </w:t>
      </w:r>
      <w:proofErr w:type="spellStart"/>
      <w:r>
        <w:rPr>
          <w:sz w:val="30"/>
          <w:szCs w:val="30"/>
        </w:rPr>
        <w:t>Технопринт</w:t>
      </w:r>
      <w:proofErr w:type="spellEnd"/>
      <w:r>
        <w:rPr>
          <w:sz w:val="30"/>
          <w:szCs w:val="30"/>
        </w:rPr>
        <w:t>, 2002.</w:t>
      </w:r>
      <w:r w:rsidRPr="007A12CC">
        <w:rPr>
          <w:sz w:val="30"/>
          <w:szCs w:val="28"/>
        </w:rPr>
        <w:t xml:space="preserve"> </w:t>
      </w:r>
      <w:r>
        <w:rPr>
          <w:sz w:val="30"/>
          <w:szCs w:val="28"/>
        </w:rPr>
        <w:t>– 480 с.</w:t>
      </w:r>
    </w:p>
    <w:p w:rsidR="006763FB" w:rsidRPr="0069675B" w:rsidRDefault="006763FB" w:rsidP="006763FB">
      <w:pPr>
        <w:shd w:val="clear" w:color="auto" w:fill="FFFFFF"/>
        <w:tabs>
          <w:tab w:val="left" w:pos="682"/>
        </w:tabs>
        <w:spacing w:before="0"/>
        <w:ind w:firstLine="357"/>
        <w:rPr>
          <w:color w:val="000000"/>
          <w:sz w:val="30"/>
          <w:szCs w:val="30"/>
        </w:rPr>
      </w:pPr>
      <w:r w:rsidRPr="007A12CC">
        <w:rPr>
          <w:color w:val="000000"/>
          <w:sz w:val="30"/>
          <w:szCs w:val="30"/>
        </w:rPr>
        <w:t xml:space="preserve">4 </w:t>
      </w:r>
      <w:proofErr w:type="spellStart"/>
      <w:r w:rsidRPr="0069675B">
        <w:rPr>
          <w:color w:val="000000"/>
          <w:sz w:val="30"/>
          <w:szCs w:val="30"/>
        </w:rPr>
        <w:t>Ражко</w:t>
      </w:r>
      <w:proofErr w:type="spellEnd"/>
      <w:r w:rsidRPr="0069675B">
        <w:rPr>
          <w:sz w:val="30"/>
          <w:szCs w:val="30"/>
          <w:lang w:val="be-BY"/>
        </w:rPr>
        <w:t>ў</w:t>
      </w:r>
      <w:r w:rsidRPr="0069675B">
        <w:rPr>
          <w:color w:val="000000"/>
          <w:sz w:val="30"/>
          <w:szCs w:val="30"/>
        </w:rPr>
        <w:t xml:space="preserve">, Л. М. </w:t>
      </w:r>
      <w:proofErr w:type="spellStart"/>
      <w:r w:rsidRPr="0069675B">
        <w:rPr>
          <w:color w:val="000000"/>
          <w:sz w:val="30"/>
          <w:szCs w:val="30"/>
        </w:rPr>
        <w:t>Лесазна</w:t>
      </w:r>
      <w:proofErr w:type="spellEnd"/>
      <w:r w:rsidRPr="0069675B">
        <w:rPr>
          <w:sz w:val="30"/>
          <w:szCs w:val="30"/>
          <w:lang w:val="be-BY"/>
        </w:rPr>
        <w:t>ў</w:t>
      </w:r>
      <w:proofErr w:type="spellStart"/>
      <w:r w:rsidRPr="0069675B">
        <w:rPr>
          <w:color w:val="000000"/>
          <w:sz w:val="30"/>
          <w:szCs w:val="30"/>
        </w:rPr>
        <w:t>ства</w:t>
      </w:r>
      <w:proofErr w:type="spellEnd"/>
      <w:r w:rsidRPr="0069675B">
        <w:rPr>
          <w:color w:val="000000"/>
          <w:sz w:val="30"/>
          <w:szCs w:val="30"/>
        </w:rPr>
        <w:t xml:space="preserve"> </w:t>
      </w:r>
      <w:proofErr w:type="spellStart"/>
      <w:r w:rsidRPr="0069675B">
        <w:rPr>
          <w:color w:val="000000"/>
          <w:sz w:val="30"/>
          <w:szCs w:val="30"/>
          <w:lang w:val="en-US"/>
        </w:rPr>
        <w:t>i</w:t>
      </w:r>
      <w:proofErr w:type="spellEnd"/>
      <w:r w:rsidRPr="0069675B">
        <w:rPr>
          <w:color w:val="000000"/>
          <w:sz w:val="30"/>
          <w:szCs w:val="30"/>
        </w:rPr>
        <w:t xml:space="preserve"> </w:t>
      </w:r>
      <w:proofErr w:type="spellStart"/>
      <w:r w:rsidRPr="0069675B">
        <w:rPr>
          <w:color w:val="000000"/>
          <w:sz w:val="30"/>
          <w:szCs w:val="30"/>
        </w:rPr>
        <w:t>лесаводства</w:t>
      </w:r>
      <w:proofErr w:type="spellEnd"/>
      <w:r w:rsidRPr="0069675B">
        <w:rPr>
          <w:color w:val="000000"/>
          <w:sz w:val="30"/>
          <w:szCs w:val="30"/>
        </w:rPr>
        <w:t xml:space="preserve">. </w:t>
      </w:r>
      <w:proofErr w:type="spellStart"/>
      <w:r w:rsidRPr="0069675B">
        <w:rPr>
          <w:color w:val="000000"/>
          <w:sz w:val="30"/>
          <w:szCs w:val="30"/>
        </w:rPr>
        <w:t>Практыкум</w:t>
      </w:r>
      <w:proofErr w:type="spellEnd"/>
      <w:r w:rsidRPr="0069675B">
        <w:rPr>
          <w:color w:val="000000"/>
          <w:sz w:val="30"/>
          <w:szCs w:val="30"/>
        </w:rPr>
        <w:t xml:space="preserve">: </w:t>
      </w:r>
      <w:proofErr w:type="spellStart"/>
      <w:r w:rsidRPr="0069675B">
        <w:rPr>
          <w:color w:val="000000"/>
          <w:sz w:val="30"/>
          <w:szCs w:val="30"/>
        </w:rPr>
        <w:t>вучэб</w:t>
      </w:r>
      <w:proofErr w:type="spellEnd"/>
      <w:r w:rsidRPr="0069675B">
        <w:rPr>
          <w:color w:val="000000"/>
          <w:sz w:val="30"/>
          <w:szCs w:val="30"/>
        </w:rPr>
        <w:t xml:space="preserve">. </w:t>
      </w:r>
      <w:proofErr w:type="spellStart"/>
      <w:r w:rsidRPr="0069675B">
        <w:rPr>
          <w:color w:val="000000"/>
          <w:sz w:val="30"/>
          <w:szCs w:val="30"/>
        </w:rPr>
        <w:t>дапаможн</w:t>
      </w:r>
      <w:proofErr w:type="gramStart"/>
      <w:r w:rsidRPr="0069675B">
        <w:rPr>
          <w:color w:val="000000"/>
          <w:sz w:val="30"/>
          <w:szCs w:val="30"/>
          <w:lang w:val="en-US"/>
        </w:rPr>
        <w:t>i</w:t>
      </w:r>
      <w:proofErr w:type="spellEnd"/>
      <w:proofErr w:type="gramEnd"/>
      <w:r w:rsidRPr="0069675B">
        <w:rPr>
          <w:color w:val="000000"/>
          <w:sz w:val="30"/>
          <w:szCs w:val="30"/>
        </w:rPr>
        <w:t xml:space="preserve">к для </w:t>
      </w:r>
      <w:proofErr w:type="spellStart"/>
      <w:r w:rsidRPr="0069675B">
        <w:rPr>
          <w:color w:val="000000"/>
          <w:sz w:val="30"/>
          <w:szCs w:val="30"/>
        </w:rPr>
        <w:t>студэнта</w:t>
      </w:r>
      <w:proofErr w:type="spellEnd"/>
      <w:r w:rsidRPr="0069675B">
        <w:rPr>
          <w:sz w:val="30"/>
          <w:szCs w:val="30"/>
          <w:lang w:val="be-BY"/>
        </w:rPr>
        <w:t>ў спецыяльнасцей “Лясная гаспадарка”, “Садова-паркавае будаўн</w:t>
      </w:r>
      <w:proofErr w:type="spellStart"/>
      <w:r w:rsidRPr="0069675B">
        <w:rPr>
          <w:color w:val="000000"/>
          <w:sz w:val="30"/>
          <w:szCs w:val="30"/>
          <w:lang w:val="en-US"/>
        </w:rPr>
        <w:t>i</w:t>
      </w:r>
      <w:r w:rsidRPr="0069675B">
        <w:rPr>
          <w:color w:val="000000"/>
          <w:sz w:val="30"/>
          <w:szCs w:val="30"/>
        </w:rPr>
        <w:t>цтва</w:t>
      </w:r>
      <w:proofErr w:type="spellEnd"/>
      <w:r w:rsidRPr="0069675B">
        <w:rPr>
          <w:color w:val="000000"/>
          <w:sz w:val="30"/>
          <w:szCs w:val="30"/>
        </w:rPr>
        <w:t>», «Леса</w:t>
      </w:r>
      <w:proofErr w:type="spellStart"/>
      <w:r w:rsidRPr="0069675B">
        <w:rPr>
          <w:color w:val="000000"/>
          <w:sz w:val="30"/>
          <w:szCs w:val="30"/>
          <w:lang w:val="en-US"/>
        </w:rPr>
        <w:t>i</w:t>
      </w:r>
      <w:r w:rsidRPr="0069675B">
        <w:rPr>
          <w:color w:val="000000"/>
          <w:sz w:val="30"/>
          <w:szCs w:val="30"/>
        </w:rPr>
        <w:t>нжынерная</w:t>
      </w:r>
      <w:proofErr w:type="spellEnd"/>
      <w:r w:rsidRPr="0069675B">
        <w:rPr>
          <w:color w:val="000000"/>
          <w:sz w:val="30"/>
          <w:szCs w:val="30"/>
        </w:rPr>
        <w:t xml:space="preserve"> справа» / Л. М. </w:t>
      </w:r>
      <w:proofErr w:type="spellStart"/>
      <w:r w:rsidRPr="0069675B">
        <w:rPr>
          <w:color w:val="000000"/>
          <w:sz w:val="30"/>
          <w:szCs w:val="30"/>
        </w:rPr>
        <w:t>Ражко</w:t>
      </w:r>
      <w:proofErr w:type="spellEnd"/>
      <w:r w:rsidRPr="0069675B">
        <w:rPr>
          <w:sz w:val="30"/>
          <w:szCs w:val="30"/>
          <w:lang w:val="be-BY"/>
        </w:rPr>
        <w:t>ў, К. В. Лабоха.</w:t>
      </w:r>
      <w:r w:rsidRPr="0069675B">
        <w:rPr>
          <w:sz w:val="30"/>
          <w:szCs w:val="30"/>
        </w:rPr>
        <w:t xml:space="preserve"> −  М</w:t>
      </w:r>
      <w:proofErr w:type="spellStart"/>
      <w:proofErr w:type="gramStart"/>
      <w:r w:rsidRPr="0069675B">
        <w:rPr>
          <w:color w:val="000000"/>
          <w:sz w:val="30"/>
          <w:szCs w:val="30"/>
          <w:lang w:val="en-US"/>
        </w:rPr>
        <w:t>i</w:t>
      </w:r>
      <w:proofErr w:type="gramEnd"/>
      <w:r w:rsidRPr="0069675B">
        <w:rPr>
          <w:color w:val="000000"/>
          <w:sz w:val="30"/>
          <w:szCs w:val="30"/>
        </w:rPr>
        <w:t>нск</w:t>
      </w:r>
      <w:proofErr w:type="spellEnd"/>
      <w:r w:rsidRPr="0069675B">
        <w:rPr>
          <w:sz w:val="30"/>
          <w:szCs w:val="30"/>
        </w:rPr>
        <w:t>: БДТУ, 2009. – 248 с.</w:t>
      </w:r>
    </w:p>
    <w:p w:rsidR="00F037DD" w:rsidRPr="008350EB" w:rsidRDefault="00F037DD" w:rsidP="006763FB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</w:p>
    <w:sectPr w:rsidR="00F037DD" w:rsidRPr="008350EB" w:rsidSect="002C1E14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63686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2B10"/>
    <w:rsid w:val="001A63D7"/>
    <w:rsid w:val="001B050A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323A6"/>
    <w:rsid w:val="002472FD"/>
    <w:rsid w:val="00251969"/>
    <w:rsid w:val="002548C3"/>
    <w:rsid w:val="00254EC0"/>
    <w:rsid w:val="002677F7"/>
    <w:rsid w:val="00273275"/>
    <w:rsid w:val="0028100D"/>
    <w:rsid w:val="002B63BF"/>
    <w:rsid w:val="002C1E14"/>
    <w:rsid w:val="002F0054"/>
    <w:rsid w:val="00307FCF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C0506"/>
    <w:rsid w:val="003D2A85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B9B"/>
    <w:rsid w:val="00503533"/>
    <w:rsid w:val="005162AD"/>
    <w:rsid w:val="00516D04"/>
    <w:rsid w:val="0055695E"/>
    <w:rsid w:val="005579A9"/>
    <w:rsid w:val="005704A3"/>
    <w:rsid w:val="005757FB"/>
    <w:rsid w:val="00592858"/>
    <w:rsid w:val="0059511A"/>
    <w:rsid w:val="005953D3"/>
    <w:rsid w:val="005C173B"/>
    <w:rsid w:val="005C2729"/>
    <w:rsid w:val="005D5C7D"/>
    <w:rsid w:val="005D7A88"/>
    <w:rsid w:val="00612C4A"/>
    <w:rsid w:val="00632CE4"/>
    <w:rsid w:val="00636AA5"/>
    <w:rsid w:val="006371C8"/>
    <w:rsid w:val="00650CF0"/>
    <w:rsid w:val="00655C75"/>
    <w:rsid w:val="006635B8"/>
    <w:rsid w:val="00663F86"/>
    <w:rsid w:val="00664D86"/>
    <w:rsid w:val="006763FB"/>
    <w:rsid w:val="00687FB3"/>
    <w:rsid w:val="0069675B"/>
    <w:rsid w:val="006A3788"/>
    <w:rsid w:val="006A3A85"/>
    <w:rsid w:val="006A737B"/>
    <w:rsid w:val="006B2049"/>
    <w:rsid w:val="006B6180"/>
    <w:rsid w:val="006C1A43"/>
    <w:rsid w:val="006C2205"/>
    <w:rsid w:val="006F33D2"/>
    <w:rsid w:val="0071198B"/>
    <w:rsid w:val="0073332D"/>
    <w:rsid w:val="00741523"/>
    <w:rsid w:val="00745CF0"/>
    <w:rsid w:val="00756761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40406"/>
    <w:rsid w:val="00841D31"/>
    <w:rsid w:val="00842AF6"/>
    <w:rsid w:val="008515D2"/>
    <w:rsid w:val="008662E0"/>
    <w:rsid w:val="00882EC3"/>
    <w:rsid w:val="008868A3"/>
    <w:rsid w:val="00886D39"/>
    <w:rsid w:val="00890D23"/>
    <w:rsid w:val="00895B2A"/>
    <w:rsid w:val="008A02F1"/>
    <w:rsid w:val="008A210F"/>
    <w:rsid w:val="008A6FD3"/>
    <w:rsid w:val="008A75A0"/>
    <w:rsid w:val="008B2323"/>
    <w:rsid w:val="00900F81"/>
    <w:rsid w:val="00914833"/>
    <w:rsid w:val="009215D9"/>
    <w:rsid w:val="009443CB"/>
    <w:rsid w:val="00960296"/>
    <w:rsid w:val="009709E6"/>
    <w:rsid w:val="009723F9"/>
    <w:rsid w:val="0097779F"/>
    <w:rsid w:val="00994632"/>
    <w:rsid w:val="009A39AE"/>
    <w:rsid w:val="009A3E5C"/>
    <w:rsid w:val="009B7DC4"/>
    <w:rsid w:val="009D6E1F"/>
    <w:rsid w:val="009E7BA8"/>
    <w:rsid w:val="009E7C8A"/>
    <w:rsid w:val="009F1DB7"/>
    <w:rsid w:val="009F3ED1"/>
    <w:rsid w:val="00A14244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84D9D"/>
    <w:rsid w:val="00BA742C"/>
    <w:rsid w:val="00BA780D"/>
    <w:rsid w:val="00BC0E6B"/>
    <w:rsid w:val="00BD163F"/>
    <w:rsid w:val="00BD2767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D30766"/>
    <w:rsid w:val="00D3132F"/>
    <w:rsid w:val="00D530F4"/>
    <w:rsid w:val="00D77340"/>
    <w:rsid w:val="00D8147C"/>
    <w:rsid w:val="00D8564A"/>
    <w:rsid w:val="00D91CF1"/>
    <w:rsid w:val="00DA2E78"/>
    <w:rsid w:val="00DC1396"/>
    <w:rsid w:val="00DC5E73"/>
    <w:rsid w:val="00DD2697"/>
    <w:rsid w:val="00DD26BA"/>
    <w:rsid w:val="00E011F5"/>
    <w:rsid w:val="00E12B5F"/>
    <w:rsid w:val="00E14688"/>
    <w:rsid w:val="00E2473B"/>
    <w:rsid w:val="00E26439"/>
    <w:rsid w:val="00E532DB"/>
    <w:rsid w:val="00E6639F"/>
    <w:rsid w:val="00E737CD"/>
    <w:rsid w:val="00E91BA9"/>
    <w:rsid w:val="00E940BB"/>
    <w:rsid w:val="00EB095F"/>
    <w:rsid w:val="00EC5015"/>
    <w:rsid w:val="00EC6133"/>
    <w:rsid w:val="00F037DD"/>
    <w:rsid w:val="00F0645B"/>
    <w:rsid w:val="00F105C2"/>
    <w:rsid w:val="00F14086"/>
    <w:rsid w:val="00F22DD6"/>
    <w:rsid w:val="00F247EF"/>
    <w:rsid w:val="00F3445A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7</cp:revision>
  <dcterms:created xsi:type="dcterms:W3CDTF">2018-03-06T08:46:00Z</dcterms:created>
  <dcterms:modified xsi:type="dcterms:W3CDTF">2018-03-20T15:44:00Z</dcterms:modified>
</cp:coreProperties>
</file>